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5tn41ick3s7q" w:id="0"/>
      <w:bookmarkEnd w:id="0"/>
      <w:r w:rsidDel="00000000" w:rsidR="00000000" w:rsidRPr="0000000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rFonts w:ascii="Calibri" w:cs="Calibri" w:eastAsia="Calibri" w:hAnsi="Calibri"/>
          <w:b w:val="1"/>
          <w:sz w:val="40"/>
          <w:szCs w:val="40"/>
        </w:rPr>
      </w:pPr>
      <w:bookmarkStart w:colFirst="0" w:colLast="0" w:name="_8zkakz6klxdz" w:id="1"/>
      <w:bookmarkEnd w:id="1"/>
      <w:r w:rsidDel="00000000" w:rsidR="00000000" w:rsidRPr="00000000">
        <w:rPr>
          <w:color w:val="4a86e8"/>
          <w:sz w:val="66"/>
          <w:szCs w:val="66"/>
          <w:rtl w:val="0"/>
        </w:rPr>
        <w:t xml:space="preserve">Data Science Methodology</w:t>
      </w:r>
      <w:r w:rsidDel="00000000" w:rsidR="00000000" w:rsidRPr="00000000">
        <w:rPr>
          <w:rtl w:val="0"/>
        </w:rPr>
      </w:r>
    </w:p>
    <w:p w:rsidR="00000000" w:rsidDel="00000000" w:rsidP="00000000" w:rsidRDefault="00000000" w:rsidRPr="00000000" w14:paraId="00000004">
      <w:pPr>
        <w:keepNext w:val="1"/>
        <w:keepLines w:val="1"/>
        <w:spacing w:before="240" w:line="480" w:lineRule="auto"/>
        <w:ind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5">
      <w:pPr>
        <w:keepNext w:val="1"/>
        <w:keepLines w:val="1"/>
        <w:spacing w:before="240" w:line="480" w:lineRule="auto"/>
        <w:ind w:firstLine="0"/>
        <w:rPr/>
      </w:pPr>
      <w:r w:rsidDel="00000000" w:rsidR="00000000" w:rsidRPr="00000000">
        <w:rPr>
          <w:rFonts w:ascii="Calibri" w:cs="Calibri" w:eastAsia="Calibri" w:hAnsi="Calibri"/>
          <w:b w:val="1"/>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none" w:pos="12000"/>
            </w:tabs>
            <w:spacing w:before="60" w:line="240" w:lineRule="auto"/>
            <w:ind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rx1qcpkt2ly">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 Course Overview</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firstLine="0"/>
            <w:rPr>
              <w:b w:val="1"/>
              <w:color w:val="000000"/>
              <w:u w:val="none"/>
            </w:rPr>
          </w:pPr>
          <w:hyperlink w:anchor="_orif5p67x55u">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Key Phases in the Data Science Methodology</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firstLine="0"/>
            <w:rPr>
              <w:b w:val="1"/>
              <w:color w:val="000000"/>
              <w:u w:val="none"/>
            </w:rPr>
          </w:pPr>
          <w:hyperlink w:anchor="_kur38li9zqud">
            <w:r w:rsidDel="00000000" w:rsidR="00000000" w:rsidRPr="00000000">
              <w:rPr>
                <w:b w:val="1"/>
                <w:color w:val="000000"/>
                <w:u w:val="none"/>
                <w:rtl w:val="0"/>
              </w:rPr>
              <w:t xml:space="preserve">2. Problem Formulation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firstLine="0"/>
            <w:rPr>
              <w:b w:val="1"/>
              <w:color w:val="000000"/>
              <w:u w:val="none"/>
            </w:rPr>
          </w:pPr>
          <w:hyperlink w:anchor="_f9tbdeq0ot3q">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3. Analytics Approach</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firstLine="0"/>
            <w:rPr>
              <w:b w:val="1"/>
              <w:color w:val="000000"/>
              <w:u w:val="none"/>
            </w:rPr>
          </w:pPr>
          <w:hyperlink w:anchor="_w8vnnqhnhj98">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Data Handling Phases</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firstLine="0"/>
            <w:rPr>
              <w:b w:val="1"/>
              <w:color w:val="000000"/>
              <w:u w:val="none"/>
            </w:rPr>
          </w:pPr>
          <w:hyperlink w:anchor="_t7xxi0mzfyc3">
            <w:r w:rsidDel="00000000" w:rsidR="00000000" w:rsidRPr="00000000">
              <w:rPr>
                <w:b w:val="1"/>
                <w:color w:val="000000"/>
                <w:u w:val="none"/>
                <w:rtl w:val="0"/>
              </w:rPr>
              <w:t xml:space="preserve">4. Data Requirements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firstLine="0"/>
            <w:rPr>
              <w:b w:val="1"/>
              <w:color w:val="000000"/>
              <w:u w:val="none"/>
            </w:rPr>
          </w:pPr>
          <w:hyperlink w:anchor="_8qltmw92jc1i">
            <w:r w:rsidDel="00000000" w:rsidR="00000000" w:rsidRPr="00000000">
              <w:rPr>
                <w:b w:val="1"/>
                <w:color w:val="000000"/>
                <w:u w:val="none"/>
                <w:rtl w:val="0"/>
              </w:rPr>
              <w:t xml:space="preserve">5. Data Collection</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firstLine="0"/>
            <w:rPr>
              <w:b w:val="1"/>
              <w:color w:val="000000"/>
              <w:u w:val="none"/>
            </w:rPr>
          </w:pPr>
          <w:hyperlink w:anchor="_mgi72b9mwygv">
            <w:r w:rsidDel="00000000" w:rsidR="00000000" w:rsidRPr="00000000">
              <w:rPr>
                <w:b w:val="1"/>
                <w:color w:val="000000"/>
                <w:u w:val="none"/>
                <w:rtl w:val="0"/>
              </w:rPr>
              <w:t xml:space="preserve">6. Data Understanding and Preparation</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firstLine="0"/>
            <w:rPr>
              <w:b w:val="1"/>
              <w:color w:val="000000"/>
              <w:u w:val="none"/>
            </w:rPr>
          </w:pPr>
          <w:hyperlink w:anchor="_gl8x3kwopskp">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Modeling, Deployment, and Feedback</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firstLine="0"/>
            <w:rPr>
              <w:b w:val="1"/>
              <w:color w:val="000000"/>
              <w:u w:val="none"/>
            </w:rPr>
          </w:pPr>
          <w:hyperlink w:anchor="_k3eke0lcp9cj">
            <w:r w:rsidDel="00000000" w:rsidR="00000000" w:rsidRPr="00000000">
              <w:rPr>
                <w:b w:val="1"/>
                <w:color w:val="000000"/>
                <w:u w:val="none"/>
                <w:rtl w:val="0"/>
              </w:rPr>
              <w:t xml:space="preserve">7. Modeling</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firstLine="0"/>
            <w:rPr>
              <w:b w:val="1"/>
              <w:color w:val="000000"/>
              <w:u w:val="none"/>
            </w:rPr>
          </w:pPr>
          <w:hyperlink w:anchor="_gr52j9u56tmv">
            <w:r w:rsidDel="00000000" w:rsidR="00000000" w:rsidRPr="00000000">
              <w:rPr>
                <w:b w:val="1"/>
                <w:color w:val="000000"/>
                <w:u w:val="none"/>
                <w:rtl w:val="0"/>
              </w:rPr>
              <w:t xml:space="preserve">8. Deployment</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firstLine="0"/>
            <w:rPr>
              <w:b w:val="1"/>
              <w:color w:val="000000"/>
              <w:u w:val="none"/>
            </w:rPr>
          </w:pPr>
          <w:hyperlink w:anchor="_vfgpq0kz7aw7">
            <w:r w:rsidDel="00000000" w:rsidR="00000000" w:rsidRPr="00000000">
              <w:rPr>
                <w:b w:val="1"/>
                <w:color w:val="000000"/>
                <w:u w:val="none"/>
                <w:rtl w:val="0"/>
              </w:rPr>
              <w:t xml:space="preserve">9. Feedback</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firstLine="0"/>
            <w:rPr>
              <w:b w:val="1"/>
              <w:color w:val="000000"/>
              <w:u w:val="none"/>
            </w:rPr>
          </w:pPr>
          <w:hyperlink w:anchor="_m5hm8273k581">
            <w:r w:rsidDel="00000000" w:rsidR="00000000" w:rsidRPr="00000000">
              <w:rPr>
                <w:b w:val="1"/>
                <w:color w:val="000000"/>
                <w:u w:val="none"/>
                <w:rtl w:val="0"/>
              </w:rPr>
              <w:t xml:space="preserve">10. Storytelling in Data Science</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firstLine="0"/>
            <w:rPr>
              <w:b w:val="1"/>
              <w:color w:val="000000"/>
              <w:u w:val="none"/>
            </w:rPr>
          </w:pPr>
          <w:hyperlink w:anchor="_9yymlosppr2w">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Summary of Methodology Steps:</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Heading3"/>
        <w:spacing w:after="240" w:before="240" w:lineRule="auto"/>
        <w:ind w:firstLine="0"/>
        <w:jc w:val="left"/>
        <w:rPr/>
      </w:pPr>
      <w:bookmarkStart w:colFirst="0" w:colLast="0" w:name="_t54i50bmp3eo" w:id="2"/>
      <w:bookmarkEnd w:id="2"/>
      <w:r w:rsidDel="00000000" w:rsidR="00000000" w:rsidRPr="00000000">
        <w:rPr>
          <w:rtl w:val="0"/>
        </w:rPr>
      </w:r>
    </w:p>
    <w:p w:rsidR="00000000" w:rsidDel="00000000" w:rsidP="00000000" w:rsidRDefault="00000000" w:rsidRPr="00000000" w14:paraId="00000015">
      <w:pPr>
        <w:pStyle w:val="Heading3"/>
        <w:keepNext w:val="0"/>
        <w:keepLines w:val="0"/>
        <w:spacing w:after="80" w:before="280" w:lineRule="auto"/>
        <w:ind w:firstLine="0"/>
        <w:rPr>
          <w:rFonts w:ascii="Roboto" w:cs="Roboto" w:eastAsia="Roboto" w:hAnsi="Roboto"/>
          <w:color w:val="000000"/>
          <w:sz w:val="26"/>
          <w:szCs w:val="26"/>
        </w:rPr>
      </w:pPr>
      <w:bookmarkStart w:colFirst="0" w:colLast="0" w:name="_hl40q1qdo9ag" w:id="3"/>
      <w:bookmarkEnd w:id="3"/>
      <w:r w:rsidDel="00000000" w:rsidR="00000000" w:rsidRPr="00000000">
        <w:rPr>
          <w:rtl w:val="0"/>
        </w:rPr>
      </w:r>
    </w:p>
    <w:p w:rsidR="00000000" w:rsidDel="00000000" w:rsidP="00000000" w:rsidRDefault="00000000" w:rsidRPr="00000000" w14:paraId="00000016">
      <w:pPr>
        <w:pStyle w:val="Heading2"/>
        <w:spacing w:after="240" w:before="240" w:lineRule="auto"/>
        <w:ind w:firstLine="0"/>
        <w:rPr/>
      </w:pPr>
      <w:bookmarkStart w:colFirst="0" w:colLast="0" w:name="_vrx1qcpkt2ly" w:id="4"/>
      <w:bookmarkEnd w:id="4"/>
      <w:r w:rsidDel="00000000" w:rsidR="00000000" w:rsidRPr="00000000">
        <w:rPr>
          <w:rtl w:val="0"/>
        </w:rPr>
        <w:t xml:space="preserve">1. Course Overview</w:t>
      </w:r>
    </w:p>
    <w:p w:rsidR="00000000" w:rsidDel="00000000" w:rsidP="00000000" w:rsidRDefault="00000000" w:rsidRPr="00000000" w14:paraId="00000017">
      <w:pPr>
        <w:numPr>
          <w:ilvl w:val="0"/>
          <w:numId w:val="2"/>
        </w:numPr>
        <w:spacing w:after="0" w:afterAutospacing="0" w:before="240" w:lineRule="auto"/>
        <w:ind w:left="720" w:hanging="360"/>
      </w:pPr>
      <w:r w:rsidDel="00000000" w:rsidR="00000000" w:rsidRPr="00000000">
        <w:rPr>
          <w:b w:val="1"/>
          <w:rtl w:val="0"/>
        </w:rPr>
        <w:t xml:space="preserve">Goal of the Course:</w:t>
      </w:r>
      <w:r w:rsidDel="00000000" w:rsidR="00000000" w:rsidRPr="00000000">
        <w:rPr>
          <w:rtl w:val="0"/>
        </w:rPr>
        <w:t xml:space="preserve"> Learn how to think and work like a successful data scientist by applying key data science methodologies.</w:t>
      </w:r>
    </w:p>
    <w:p w:rsidR="00000000" w:rsidDel="00000000" w:rsidP="00000000" w:rsidRDefault="00000000" w:rsidRPr="00000000" w14:paraId="00000018">
      <w:pPr>
        <w:numPr>
          <w:ilvl w:val="0"/>
          <w:numId w:val="2"/>
        </w:numPr>
        <w:spacing w:after="0" w:afterAutospacing="0" w:before="0" w:beforeAutospacing="0" w:lineRule="auto"/>
        <w:ind w:left="720" w:hanging="360"/>
      </w:pPr>
      <w:r w:rsidDel="00000000" w:rsidR="00000000" w:rsidRPr="00000000">
        <w:rPr>
          <w:b w:val="1"/>
          <w:rtl w:val="0"/>
        </w:rPr>
        <w:t xml:space="preserve">Main Methodologies Covered:</w:t>
      </w:r>
    </w:p>
    <w:p w:rsidR="00000000" w:rsidDel="00000000" w:rsidP="00000000" w:rsidRDefault="00000000" w:rsidRPr="00000000" w14:paraId="00000019">
      <w:pPr>
        <w:numPr>
          <w:ilvl w:val="1"/>
          <w:numId w:val="2"/>
        </w:numPr>
        <w:spacing w:after="0" w:afterAutospacing="0" w:before="0" w:beforeAutospacing="0" w:lineRule="auto"/>
        <w:ind w:left="1440" w:hanging="360"/>
      </w:pPr>
      <w:r w:rsidDel="00000000" w:rsidR="00000000" w:rsidRPr="00000000">
        <w:rPr>
          <w:b w:val="1"/>
          <w:rtl w:val="0"/>
        </w:rPr>
        <w:t xml:space="preserve">Foundational Data Science Methodology:</w:t>
      </w:r>
      <w:r w:rsidDel="00000000" w:rsidR="00000000" w:rsidRPr="00000000">
        <w:rPr>
          <w:rtl w:val="0"/>
        </w:rPr>
        <w:t xml:space="preserve"> Focuses on a structured approach to solving data science problems.</w:t>
      </w:r>
    </w:p>
    <w:p w:rsidR="00000000" w:rsidDel="00000000" w:rsidP="00000000" w:rsidRDefault="00000000" w:rsidRPr="00000000" w14:paraId="0000001A">
      <w:pPr>
        <w:numPr>
          <w:ilvl w:val="1"/>
          <w:numId w:val="2"/>
        </w:numPr>
        <w:spacing w:after="240" w:before="0" w:beforeAutospacing="0" w:lineRule="auto"/>
        <w:ind w:left="1440" w:hanging="360"/>
      </w:pPr>
      <w:r w:rsidDel="00000000" w:rsidR="00000000" w:rsidRPr="00000000">
        <w:rPr>
          <w:b w:val="1"/>
          <w:rtl w:val="0"/>
        </w:rPr>
        <w:t xml:space="preserve">CRISP-DM (Cross-Industry Standard Process for Data Mining):</w:t>
      </w:r>
      <w:r w:rsidDel="00000000" w:rsidR="00000000" w:rsidRPr="00000000">
        <w:rPr>
          <w:rtl w:val="0"/>
        </w:rPr>
        <w:t xml:space="preserve"> A widely used six-stage methodology, essential for tackling various data science scenarios.</w:t>
      </w:r>
    </w:p>
    <w:p w:rsidR="00000000" w:rsidDel="00000000" w:rsidP="00000000" w:rsidRDefault="00000000" w:rsidRPr="00000000" w14:paraId="0000001B">
      <w:pPr>
        <w:spacing w:after="240" w:before="240" w:lineRule="auto"/>
        <w:ind w:firstLine="0"/>
        <w:rPr/>
      </w:pPr>
      <w:r w:rsidDel="00000000" w:rsidR="00000000" w:rsidRPr="00000000">
        <w:rPr>
          <w:rtl w:val="0"/>
        </w:rPr>
        <w:t xml:space="preserve">The stages of the methodology are iterative, emphasizing continuous improvement through feedback.</w:t>
      </w:r>
    </w:p>
    <w:p w:rsidR="00000000" w:rsidDel="00000000" w:rsidP="00000000" w:rsidRDefault="00000000" w:rsidRPr="00000000" w14:paraId="0000001C">
      <w:pPr>
        <w:spacing w:after="240" w:before="240" w:lineRule="auto"/>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rPr/>
      </w:pPr>
      <w:bookmarkStart w:colFirst="0" w:colLast="0" w:name="_orif5p67x55u" w:id="5"/>
      <w:bookmarkEnd w:id="5"/>
      <w:r w:rsidDel="00000000" w:rsidR="00000000" w:rsidRPr="00000000">
        <w:rPr>
          <w:rtl w:val="0"/>
        </w:rPr>
        <w:t xml:space="preserve">Key Phases in the Data Science Methodology</w:t>
      </w:r>
    </w:p>
    <w:p w:rsidR="00000000" w:rsidDel="00000000" w:rsidP="00000000" w:rsidRDefault="00000000" w:rsidRPr="00000000" w14:paraId="0000001E">
      <w:pPr>
        <w:pStyle w:val="Heading2"/>
        <w:spacing w:after="240" w:before="240" w:lineRule="auto"/>
        <w:ind w:firstLine="0"/>
        <w:jc w:val="center"/>
        <w:rPr/>
      </w:pPr>
      <w:bookmarkStart w:colFirst="0" w:colLast="0" w:name="_kur38li9zqud" w:id="6"/>
      <w:bookmarkEnd w:id="6"/>
      <w:r w:rsidDel="00000000" w:rsidR="00000000" w:rsidRPr="00000000">
        <w:rPr>
          <w:rtl w:val="0"/>
        </w:rPr>
        <w:t xml:space="preserve">2. Problem Formulation</w:t>
      </w:r>
    </w:p>
    <w:p w:rsidR="00000000" w:rsidDel="00000000" w:rsidP="00000000" w:rsidRDefault="00000000" w:rsidRPr="00000000" w14:paraId="0000001F">
      <w:pPr>
        <w:numPr>
          <w:ilvl w:val="0"/>
          <w:numId w:val="7"/>
        </w:numPr>
        <w:spacing w:after="0" w:afterAutospacing="0" w:before="240" w:lineRule="auto"/>
        <w:ind w:left="720" w:hanging="360"/>
      </w:pPr>
      <w:r w:rsidDel="00000000" w:rsidR="00000000" w:rsidRPr="00000000">
        <w:rPr>
          <w:b w:val="1"/>
          <w:rtl w:val="0"/>
        </w:rPr>
        <w:t xml:space="preserve">Understanding the Problem:</w:t>
      </w:r>
      <w:r w:rsidDel="00000000" w:rsidR="00000000" w:rsidRPr="00000000">
        <w:rPr>
          <w:rtl w:val="0"/>
        </w:rPr>
        <w:t xml:space="preserve"> Begin by identifying the business goals and clearly defining the question you aim to answer.</w:t>
      </w:r>
    </w:p>
    <w:p w:rsidR="00000000" w:rsidDel="00000000" w:rsidP="00000000" w:rsidRDefault="00000000" w:rsidRPr="00000000" w14:paraId="00000020">
      <w:pPr>
        <w:numPr>
          <w:ilvl w:val="0"/>
          <w:numId w:val="7"/>
        </w:numPr>
        <w:spacing w:after="0" w:afterAutospacing="0" w:before="0" w:beforeAutospacing="0" w:lineRule="auto"/>
        <w:ind w:left="720" w:hanging="360"/>
      </w:pPr>
      <w:r w:rsidDel="00000000" w:rsidR="00000000" w:rsidRPr="00000000">
        <w:rPr>
          <w:b w:val="1"/>
          <w:rtl w:val="0"/>
        </w:rPr>
        <w:t xml:space="preserve">Engaging Stakeholders:</w:t>
      </w:r>
      <w:r w:rsidDel="00000000" w:rsidR="00000000" w:rsidRPr="00000000">
        <w:rPr>
          <w:rtl w:val="0"/>
        </w:rPr>
        <w:t xml:space="preserve"> Stakeholders must be involved to clarify goals and set clear objectives for the project.</w:t>
      </w:r>
    </w:p>
    <w:p w:rsidR="00000000" w:rsidDel="00000000" w:rsidP="00000000" w:rsidRDefault="00000000" w:rsidRPr="00000000" w14:paraId="00000021">
      <w:pPr>
        <w:numPr>
          <w:ilvl w:val="0"/>
          <w:numId w:val="7"/>
        </w:numPr>
        <w:spacing w:after="240" w:before="0" w:beforeAutospacing="0" w:lineRule="auto"/>
        <w:ind w:left="720" w:hanging="360"/>
      </w:pPr>
      <w:r w:rsidDel="00000000" w:rsidR="00000000" w:rsidRPr="00000000">
        <w:rPr>
          <w:b w:val="1"/>
          <w:rtl w:val="0"/>
        </w:rPr>
        <w:t xml:space="preserve">Establishing Objectives:</w:t>
      </w:r>
      <w:r w:rsidDel="00000000" w:rsidR="00000000" w:rsidRPr="00000000">
        <w:rPr>
          <w:rtl w:val="0"/>
        </w:rPr>
        <w:t xml:space="preserve"> Break down the problem into smaller parts to prioritize and organize tasks for tackling the issue. Regular communication with stakeholders is essential to align requirements with the project direction.</w:t>
      </w:r>
    </w:p>
    <w:p w:rsidR="00000000" w:rsidDel="00000000" w:rsidP="00000000" w:rsidRDefault="00000000" w:rsidRPr="00000000" w14:paraId="00000022">
      <w:pPr>
        <w:spacing w:after="240" w:before="240" w:lineRule="auto"/>
        <w:ind w:firstLine="0"/>
        <w:rPr/>
      </w:pPr>
      <w:r w:rsidDel="00000000" w:rsidR="00000000" w:rsidRPr="00000000">
        <w:rPr>
          <w:rtl w:val="0"/>
        </w:rPr>
      </w:r>
    </w:p>
    <w:p w:rsidR="00000000" w:rsidDel="00000000" w:rsidP="00000000" w:rsidRDefault="00000000" w:rsidRPr="00000000" w14:paraId="00000023">
      <w:pPr>
        <w:spacing w:after="240" w:before="240" w:lineRule="auto"/>
        <w:ind w:firstLine="0"/>
        <w:rPr/>
      </w:pPr>
      <w:r w:rsidDel="00000000" w:rsidR="00000000" w:rsidRPr="00000000">
        <w:rPr>
          <w:rtl w:val="0"/>
        </w:rPr>
      </w:r>
    </w:p>
    <w:p w:rsidR="00000000" w:rsidDel="00000000" w:rsidP="00000000" w:rsidRDefault="00000000" w:rsidRPr="00000000" w14:paraId="00000024">
      <w:pPr>
        <w:spacing w:after="240" w:before="240" w:lineRule="auto"/>
        <w:ind w:firstLine="0"/>
        <w:rPr/>
      </w:pPr>
      <w:r w:rsidDel="00000000" w:rsidR="00000000" w:rsidRPr="00000000">
        <w:rPr/>
        <w:drawing>
          <wp:inline distB="114300" distT="114300" distL="114300" distR="114300">
            <wp:extent cx="5005388" cy="3978641"/>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05388" cy="397864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spacing w:after="240" w:before="240" w:lineRule="auto"/>
        <w:ind w:firstLine="0"/>
        <w:jc w:val="center"/>
        <w:rPr/>
      </w:pPr>
      <w:bookmarkStart w:colFirst="0" w:colLast="0" w:name="_f9tbdeq0ot3q" w:id="7"/>
      <w:bookmarkEnd w:id="7"/>
      <w:r w:rsidDel="00000000" w:rsidR="00000000" w:rsidRPr="00000000">
        <w:rPr>
          <w:rtl w:val="0"/>
        </w:rPr>
        <w:t xml:space="preserve">3. Analytics Approach</w:t>
      </w:r>
    </w:p>
    <w:p w:rsidR="00000000" w:rsidDel="00000000" w:rsidP="00000000" w:rsidRDefault="00000000" w:rsidRPr="00000000" w14:paraId="00000026">
      <w:pPr>
        <w:numPr>
          <w:ilvl w:val="0"/>
          <w:numId w:val="6"/>
        </w:numPr>
        <w:spacing w:after="0" w:afterAutospacing="0" w:before="240" w:lineRule="auto"/>
        <w:ind w:left="720" w:hanging="360"/>
      </w:pPr>
      <w:r w:rsidDel="00000000" w:rsidR="00000000" w:rsidRPr="00000000">
        <w:rPr>
          <w:b w:val="1"/>
          <w:rtl w:val="0"/>
        </w:rPr>
        <w:t xml:space="preserve">Choosing the Right Approach:</w:t>
      </w:r>
      <w:r w:rsidDel="00000000" w:rsidR="00000000" w:rsidRPr="00000000">
        <w:rPr>
          <w:rtl w:val="0"/>
        </w:rPr>
        <w:t xml:space="preserve"> The chosen analytics method depends on the nature of the question.</w:t>
      </w:r>
    </w:p>
    <w:p w:rsidR="00000000" w:rsidDel="00000000" w:rsidP="00000000" w:rsidRDefault="00000000" w:rsidRPr="00000000" w14:paraId="00000027">
      <w:pPr>
        <w:numPr>
          <w:ilvl w:val="1"/>
          <w:numId w:val="6"/>
        </w:numPr>
        <w:spacing w:after="0" w:afterAutospacing="0" w:before="0" w:beforeAutospacing="0" w:lineRule="auto"/>
        <w:ind w:left="1440" w:hanging="360"/>
      </w:pPr>
      <w:r w:rsidDel="00000000" w:rsidR="00000000" w:rsidRPr="00000000">
        <w:rPr>
          <w:b w:val="1"/>
          <w:rtl w:val="0"/>
        </w:rPr>
        <w:t xml:space="preserve">Predictive Modeling:</w:t>
      </w:r>
      <w:r w:rsidDel="00000000" w:rsidR="00000000" w:rsidRPr="00000000">
        <w:rPr>
          <w:rtl w:val="0"/>
        </w:rPr>
        <w:t xml:space="preserve"> If you are determining the probability of an outcome, a predictive model is appropriate.</w:t>
      </w:r>
    </w:p>
    <w:p w:rsidR="00000000" w:rsidDel="00000000" w:rsidP="00000000" w:rsidRDefault="00000000" w:rsidRPr="00000000" w14:paraId="00000028">
      <w:pPr>
        <w:numPr>
          <w:ilvl w:val="1"/>
          <w:numId w:val="6"/>
        </w:numPr>
        <w:spacing w:after="0" w:afterAutospacing="0" w:before="0" w:beforeAutospacing="0" w:lineRule="auto"/>
        <w:ind w:left="1440" w:hanging="360"/>
      </w:pPr>
      <w:r w:rsidDel="00000000" w:rsidR="00000000" w:rsidRPr="00000000">
        <w:rPr>
          <w:b w:val="1"/>
          <w:rtl w:val="0"/>
        </w:rPr>
        <w:t xml:space="preserve">Descriptive Analysis:</w:t>
      </w:r>
      <w:r w:rsidDel="00000000" w:rsidR="00000000" w:rsidRPr="00000000">
        <w:rPr>
          <w:rtl w:val="0"/>
        </w:rPr>
        <w:t xml:space="preserve"> If the focus is on understanding relationships or trends in the data, use a descriptive model.</w:t>
      </w:r>
    </w:p>
    <w:p w:rsidR="00000000" w:rsidDel="00000000" w:rsidP="00000000" w:rsidRDefault="00000000" w:rsidRPr="00000000" w14:paraId="00000029">
      <w:pPr>
        <w:numPr>
          <w:ilvl w:val="1"/>
          <w:numId w:val="6"/>
        </w:numPr>
        <w:spacing w:after="240" w:before="0" w:beforeAutospacing="0" w:lineRule="auto"/>
        <w:ind w:left="1440" w:hanging="360"/>
      </w:pPr>
      <w:r w:rsidDel="00000000" w:rsidR="00000000" w:rsidRPr="00000000">
        <w:rPr>
          <w:b w:val="1"/>
          <w:rtl w:val="0"/>
        </w:rPr>
        <w:t xml:space="preserve">Classification Models:</w:t>
      </w:r>
      <w:r w:rsidDel="00000000" w:rsidR="00000000" w:rsidRPr="00000000">
        <w:rPr>
          <w:rtl w:val="0"/>
        </w:rPr>
        <w:t xml:space="preserve"> For yes/no questions, a classification approach is ideal.</w:t>
      </w:r>
    </w:p>
    <w:p w:rsidR="00000000" w:rsidDel="00000000" w:rsidP="00000000" w:rsidRDefault="00000000" w:rsidRPr="00000000" w14:paraId="0000002A">
      <w:pPr>
        <w:spacing w:after="240" w:before="240" w:lineRule="auto"/>
        <w:ind w:firstLine="0"/>
        <w:rPr/>
      </w:pPr>
      <w:r w:rsidDel="00000000" w:rsidR="00000000" w:rsidRPr="00000000">
        <w:rPr>
          <w:rtl w:val="0"/>
        </w:rPr>
        <w:t xml:space="preserve">This step emphasizes the importance of selecting the right analytic tools based on business requirements.</w:t>
      </w:r>
    </w:p>
    <w:p w:rsidR="00000000" w:rsidDel="00000000" w:rsidP="00000000" w:rsidRDefault="00000000" w:rsidRPr="00000000" w14:paraId="0000002B">
      <w:pPr>
        <w:spacing w:after="240" w:before="240" w:lineRule="auto"/>
        <w:ind w:firstLine="0"/>
        <w:rPr/>
      </w:pPr>
      <w:r w:rsidDel="00000000" w:rsidR="00000000" w:rsidRPr="00000000">
        <w:rPr>
          <w:rtl w:val="0"/>
        </w:rPr>
      </w:r>
    </w:p>
    <w:p w:rsidR="00000000" w:rsidDel="00000000" w:rsidP="00000000" w:rsidRDefault="00000000" w:rsidRPr="00000000" w14:paraId="0000002C">
      <w:pPr>
        <w:pStyle w:val="Heading2"/>
        <w:keepNext w:val="0"/>
        <w:keepLines w:val="0"/>
        <w:spacing w:after="80" w:before="280" w:lineRule="auto"/>
        <w:ind w:firstLine="0"/>
        <w:rPr/>
      </w:pPr>
      <w:bookmarkStart w:colFirst="0" w:colLast="0" w:name="_w8vnnqhnhj98" w:id="8"/>
      <w:bookmarkEnd w:id="8"/>
      <w:r w:rsidDel="00000000" w:rsidR="00000000" w:rsidRPr="00000000">
        <w:rPr>
          <w:rtl w:val="0"/>
        </w:rPr>
        <w:t xml:space="preserve">Data Handling Phases</w:t>
      </w:r>
    </w:p>
    <w:p w:rsidR="00000000" w:rsidDel="00000000" w:rsidP="00000000" w:rsidRDefault="00000000" w:rsidRPr="00000000" w14:paraId="0000002D">
      <w:pPr>
        <w:rPr/>
      </w:pPr>
      <w:r w:rsidDel="00000000" w:rsidR="00000000" w:rsidRPr="00000000">
        <w:rPr/>
        <w:drawing>
          <wp:inline distB="114300" distT="114300" distL="114300" distR="114300">
            <wp:extent cx="5170714" cy="2262188"/>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17071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spacing w:after="240" w:before="240" w:lineRule="auto"/>
        <w:ind w:firstLine="0"/>
        <w:jc w:val="center"/>
        <w:rPr/>
      </w:pPr>
      <w:bookmarkStart w:colFirst="0" w:colLast="0" w:name="_t7xxi0mzfyc3" w:id="9"/>
      <w:bookmarkEnd w:id="9"/>
      <w:r w:rsidDel="00000000" w:rsidR="00000000" w:rsidRPr="00000000">
        <w:rPr>
          <w:rtl w:val="0"/>
        </w:rPr>
        <w:t xml:space="preserve">4. Data Requirements</w:t>
      </w:r>
    </w:p>
    <w:p w:rsidR="00000000" w:rsidDel="00000000" w:rsidP="00000000" w:rsidRDefault="00000000" w:rsidRPr="00000000" w14:paraId="0000002F">
      <w:pPr>
        <w:numPr>
          <w:ilvl w:val="0"/>
          <w:numId w:val="4"/>
        </w:numPr>
        <w:spacing w:after="0" w:afterAutospacing="0" w:before="240" w:lineRule="auto"/>
        <w:ind w:left="720" w:hanging="360"/>
      </w:pPr>
      <w:r w:rsidDel="00000000" w:rsidR="00000000" w:rsidRPr="00000000">
        <w:rPr>
          <w:b w:val="1"/>
          <w:rtl w:val="0"/>
        </w:rPr>
        <w:t xml:space="preserve">Defining Data Needs:</w:t>
      </w:r>
      <w:r w:rsidDel="00000000" w:rsidR="00000000" w:rsidRPr="00000000">
        <w:rPr>
          <w:rtl w:val="0"/>
        </w:rPr>
        <w:t xml:space="preserve"> Just as a recipe requires specific ingredients, data science projects require precise data inputs.</w:t>
      </w:r>
    </w:p>
    <w:p w:rsidR="00000000" w:rsidDel="00000000" w:rsidP="00000000" w:rsidRDefault="00000000" w:rsidRPr="00000000" w14:paraId="00000030">
      <w:pPr>
        <w:numPr>
          <w:ilvl w:val="1"/>
          <w:numId w:val="4"/>
        </w:numPr>
        <w:spacing w:after="0" w:afterAutospacing="0" w:before="0" w:beforeAutospacing="0" w:lineRule="auto"/>
        <w:ind w:left="1440" w:hanging="360"/>
      </w:pPr>
      <w:r w:rsidDel="00000000" w:rsidR="00000000" w:rsidRPr="00000000">
        <w:rPr>
          <w:rtl w:val="0"/>
        </w:rPr>
        <w:t xml:space="preserve">Identify necessary data sources.</w:t>
      </w:r>
    </w:p>
    <w:p w:rsidR="00000000" w:rsidDel="00000000" w:rsidP="00000000" w:rsidRDefault="00000000" w:rsidRPr="00000000" w14:paraId="00000031">
      <w:pPr>
        <w:numPr>
          <w:ilvl w:val="1"/>
          <w:numId w:val="4"/>
        </w:numPr>
        <w:spacing w:after="0" w:afterAutospacing="0" w:before="0" w:beforeAutospacing="0" w:lineRule="auto"/>
        <w:ind w:left="1440" w:hanging="360"/>
      </w:pPr>
      <w:r w:rsidDel="00000000" w:rsidR="00000000" w:rsidRPr="00000000">
        <w:rPr>
          <w:rtl w:val="0"/>
        </w:rPr>
        <w:t xml:space="preserve">Understand how to source and collect this data.</w:t>
      </w:r>
    </w:p>
    <w:p w:rsidR="00000000" w:rsidDel="00000000" w:rsidP="00000000" w:rsidRDefault="00000000" w:rsidRPr="00000000" w14:paraId="00000032">
      <w:pPr>
        <w:numPr>
          <w:ilvl w:val="1"/>
          <w:numId w:val="4"/>
        </w:numPr>
        <w:spacing w:after="240" w:before="0" w:beforeAutospacing="0" w:lineRule="auto"/>
        <w:ind w:left="1440" w:hanging="360"/>
      </w:pPr>
      <w:r w:rsidDel="00000000" w:rsidR="00000000" w:rsidRPr="00000000">
        <w:rPr>
          <w:rtl w:val="0"/>
        </w:rPr>
        <w:t xml:space="preserve">Plan how to process the data to meet the desired outcome.</w:t>
      </w:r>
    </w:p>
    <w:p w:rsidR="00000000" w:rsidDel="00000000" w:rsidP="00000000" w:rsidRDefault="00000000" w:rsidRPr="00000000" w14:paraId="00000033">
      <w:pPr>
        <w:spacing w:after="240" w:before="240" w:lineRule="auto"/>
        <w:ind w:left="1440" w:firstLine="0"/>
        <w:rPr/>
      </w:pPr>
      <w:r w:rsidDel="00000000" w:rsidR="00000000" w:rsidRPr="00000000">
        <w:rPr/>
        <w:drawing>
          <wp:inline distB="114300" distT="114300" distL="114300" distR="114300">
            <wp:extent cx="4631596" cy="344328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31596"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spacing w:after="240" w:before="240" w:lineRule="auto"/>
        <w:ind w:firstLine="0"/>
        <w:jc w:val="center"/>
        <w:rPr/>
      </w:pPr>
      <w:bookmarkStart w:colFirst="0" w:colLast="0" w:name="_8qltmw92jc1i" w:id="10"/>
      <w:bookmarkEnd w:id="10"/>
      <w:r w:rsidDel="00000000" w:rsidR="00000000" w:rsidRPr="00000000">
        <w:rPr>
          <w:rtl w:val="0"/>
        </w:rPr>
        <w:t xml:space="preserve">5. Data Collection</w:t>
      </w:r>
    </w:p>
    <w:p w:rsidR="00000000" w:rsidDel="00000000" w:rsidP="00000000" w:rsidRDefault="00000000" w:rsidRPr="00000000" w14:paraId="00000035">
      <w:pPr>
        <w:numPr>
          <w:ilvl w:val="0"/>
          <w:numId w:val="9"/>
        </w:numPr>
        <w:spacing w:after="240" w:before="240" w:lineRule="auto"/>
        <w:ind w:left="720" w:hanging="360"/>
      </w:pPr>
      <w:r w:rsidDel="00000000" w:rsidR="00000000" w:rsidRPr="00000000">
        <w:rPr>
          <w:b w:val="1"/>
          <w:rtl w:val="0"/>
        </w:rPr>
        <w:t xml:space="preserve">Collecting and Evaluating Data:</w:t>
      </w:r>
      <w:r w:rsidDel="00000000" w:rsidR="00000000" w:rsidRPr="00000000">
        <w:rPr>
          <w:rtl w:val="0"/>
        </w:rPr>
        <w:t xml:space="preserve"> Gather the identified data, and assess its quality using techniques like descriptive statistics and visualization. Look for missing data or gaps and decide whether more data needs to be collected or whether substitutes can be used.</w:t>
      </w:r>
    </w:p>
    <w:p w:rsidR="00000000" w:rsidDel="00000000" w:rsidP="00000000" w:rsidRDefault="00000000" w:rsidRPr="00000000" w14:paraId="00000036">
      <w:pPr>
        <w:spacing w:after="240" w:before="240" w:lineRule="auto"/>
        <w:ind w:left="720"/>
        <w:rPr/>
      </w:pPr>
      <w:r w:rsidDel="00000000" w:rsidR="00000000" w:rsidRPr="00000000">
        <w:rPr/>
        <w:drawing>
          <wp:inline distB="114300" distT="114300" distL="114300" distR="114300">
            <wp:extent cx="3929063" cy="3777945"/>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929063" cy="37779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spacing w:after="240" w:before="240" w:lineRule="auto"/>
        <w:ind w:firstLine="0"/>
        <w:jc w:val="center"/>
        <w:rPr/>
      </w:pPr>
      <w:bookmarkStart w:colFirst="0" w:colLast="0" w:name="_mgi72b9mwygv" w:id="11"/>
      <w:bookmarkEnd w:id="11"/>
      <w:r w:rsidDel="00000000" w:rsidR="00000000" w:rsidRPr="00000000">
        <w:rPr>
          <w:rtl w:val="0"/>
        </w:rPr>
        <w:t xml:space="preserve">6. Data Understanding and Preparation</w:t>
      </w:r>
    </w:p>
    <w:p w:rsidR="00000000" w:rsidDel="00000000" w:rsidP="00000000" w:rsidRDefault="00000000" w:rsidRPr="00000000" w14:paraId="00000038">
      <w:pPr>
        <w:numPr>
          <w:ilvl w:val="0"/>
          <w:numId w:val="12"/>
        </w:numPr>
        <w:spacing w:after="0" w:afterAutospacing="0" w:before="240" w:lineRule="auto"/>
        <w:ind w:left="720" w:hanging="360"/>
      </w:pPr>
      <w:r w:rsidDel="00000000" w:rsidR="00000000" w:rsidRPr="00000000">
        <w:rPr>
          <w:b w:val="1"/>
          <w:rtl w:val="0"/>
        </w:rPr>
        <w:t xml:space="preserve">Data Understanding:</w:t>
      </w:r>
      <w:r w:rsidDel="00000000" w:rsidR="00000000" w:rsidRPr="00000000">
        <w:rPr>
          <w:rtl w:val="0"/>
        </w:rPr>
        <w:t xml:space="preserve"> Check whether the collected data is representative of the problem at hand. Analyze the data content and format to ensure it is usable for model building.</w:t>
      </w:r>
    </w:p>
    <w:p w:rsidR="00000000" w:rsidDel="00000000" w:rsidP="00000000" w:rsidRDefault="00000000" w:rsidRPr="00000000" w14:paraId="00000039">
      <w:pPr>
        <w:numPr>
          <w:ilvl w:val="0"/>
          <w:numId w:val="12"/>
        </w:numPr>
        <w:spacing w:after="240" w:before="0" w:beforeAutospacing="0" w:lineRule="auto"/>
        <w:ind w:left="720" w:hanging="360"/>
      </w:pPr>
      <w:r w:rsidDel="00000000" w:rsidR="00000000" w:rsidRPr="00000000">
        <w:rPr>
          <w:b w:val="1"/>
          <w:rtl w:val="0"/>
        </w:rPr>
        <w:t xml:space="preserve">Data Preparation:</w:t>
      </w:r>
      <w:r w:rsidDel="00000000" w:rsidR="00000000" w:rsidRPr="00000000">
        <w:rPr>
          <w:rtl w:val="0"/>
        </w:rPr>
        <w:t xml:space="preserve"> Clean the data by removing duplicates, handling missing values, and resolving formatting issues. Feature engineering may be required to enhance the dataset, making it more suitable for modeling.</w:t>
      </w:r>
    </w:p>
    <w:p w:rsidR="00000000" w:rsidDel="00000000" w:rsidP="00000000" w:rsidRDefault="00000000" w:rsidRPr="00000000" w14:paraId="0000003A">
      <w:pPr>
        <w:spacing w:after="240" w:before="240" w:lineRule="auto"/>
        <w:ind w:firstLine="0"/>
        <w:rPr/>
      </w:pPr>
      <w:r w:rsidDel="00000000" w:rsidR="00000000" w:rsidRPr="00000000">
        <w:rPr>
          <w:rtl w:val="0"/>
        </w:rPr>
      </w:r>
    </w:p>
    <w:p w:rsidR="00000000" w:rsidDel="00000000" w:rsidP="00000000" w:rsidRDefault="00000000" w:rsidRPr="00000000" w14:paraId="0000003B">
      <w:pPr>
        <w:pStyle w:val="Heading2"/>
        <w:keepNext w:val="0"/>
        <w:keepLines w:val="0"/>
        <w:spacing w:after="80" w:before="280" w:lineRule="auto"/>
        <w:ind w:firstLine="0"/>
        <w:rPr/>
      </w:pPr>
      <w:bookmarkStart w:colFirst="0" w:colLast="0" w:name="_qzeg7828g2de" w:id="12"/>
      <w:bookmarkEnd w:id="12"/>
      <w:r w:rsidDel="00000000" w:rsidR="00000000" w:rsidRPr="00000000">
        <w:rPr>
          <w:rtl w:val="0"/>
        </w:rPr>
      </w:r>
    </w:p>
    <w:p w:rsidR="00000000" w:rsidDel="00000000" w:rsidP="00000000" w:rsidRDefault="00000000" w:rsidRPr="00000000" w14:paraId="0000003C">
      <w:pPr>
        <w:pStyle w:val="Heading2"/>
        <w:keepNext w:val="0"/>
        <w:keepLines w:val="0"/>
        <w:spacing w:after="80" w:before="280" w:lineRule="auto"/>
        <w:ind w:firstLine="0"/>
        <w:rPr/>
      </w:pPr>
      <w:bookmarkStart w:colFirst="0" w:colLast="0" w:name="_pdj1cjh3m0ts" w:id="13"/>
      <w:bookmarkEnd w:id="13"/>
      <w:r w:rsidDel="00000000" w:rsidR="00000000" w:rsidRPr="00000000">
        <w:rPr>
          <w:rtl w:val="0"/>
        </w:rPr>
      </w:r>
    </w:p>
    <w:p w:rsidR="00000000" w:rsidDel="00000000" w:rsidP="00000000" w:rsidRDefault="00000000" w:rsidRPr="00000000" w14:paraId="0000003D">
      <w:pPr>
        <w:pStyle w:val="Heading2"/>
        <w:keepNext w:val="0"/>
        <w:keepLines w:val="0"/>
        <w:spacing w:after="80" w:before="280" w:lineRule="auto"/>
        <w:ind w:firstLine="0"/>
        <w:rPr/>
      </w:pPr>
      <w:bookmarkStart w:colFirst="0" w:colLast="0" w:name="_yc7gg91axihx" w:id="14"/>
      <w:bookmarkEnd w:id="14"/>
      <w:r w:rsidDel="00000000" w:rsidR="00000000" w:rsidRPr="00000000">
        <w:rPr>
          <w:rtl w:val="0"/>
        </w:rPr>
      </w:r>
    </w:p>
    <w:p w:rsidR="00000000" w:rsidDel="00000000" w:rsidP="00000000" w:rsidRDefault="00000000" w:rsidRPr="00000000" w14:paraId="0000003E">
      <w:pPr>
        <w:pStyle w:val="Heading2"/>
        <w:keepNext w:val="0"/>
        <w:keepLines w:val="0"/>
        <w:spacing w:after="80" w:before="280" w:lineRule="auto"/>
        <w:ind w:firstLine="0"/>
        <w:rPr/>
      </w:pPr>
      <w:bookmarkStart w:colFirst="0" w:colLast="0" w:name="_gl8x3kwopskp" w:id="15"/>
      <w:bookmarkEnd w:id="15"/>
      <w:r w:rsidDel="00000000" w:rsidR="00000000" w:rsidRPr="00000000">
        <w:rPr>
          <w:rtl w:val="0"/>
        </w:rPr>
        <w:t xml:space="preserve">Modeling, Deployment, and Feedback</w:t>
      </w:r>
    </w:p>
    <w:p w:rsidR="00000000" w:rsidDel="00000000" w:rsidP="00000000" w:rsidRDefault="00000000" w:rsidRPr="00000000" w14:paraId="0000003F">
      <w:pPr>
        <w:rPr/>
      </w:pPr>
      <w:r w:rsidDel="00000000" w:rsidR="00000000" w:rsidRPr="00000000">
        <w:rPr/>
        <w:drawing>
          <wp:inline distB="114300" distT="114300" distL="114300" distR="114300">
            <wp:extent cx="3900488" cy="4480078"/>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900488" cy="448007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spacing w:after="240" w:before="240" w:lineRule="auto"/>
        <w:ind w:firstLine="0"/>
        <w:jc w:val="center"/>
        <w:rPr/>
      </w:pPr>
      <w:bookmarkStart w:colFirst="0" w:colLast="0" w:name="_k3eke0lcp9cj" w:id="16"/>
      <w:bookmarkEnd w:id="16"/>
      <w:r w:rsidDel="00000000" w:rsidR="00000000" w:rsidRPr="00000000">
        <w:rPr>
          <w:rtl w:val="0"/>
        </w:rPr>
        <w:t xml:space="preserve">7. Modeling</w:t>
      </w:r>
    </w:p>
    <w:p w:rsidR="00000000" w:rsidDel="00000000" w:rsidP="00000000" w:rsidRDefault="00000000" w:rsidRPr="00000000" w14:paraId="00000041">
      <w:pPr>
        <w:numPr>
          <w:ilvl w:val="0"/>
          <w:numId w:val="8"/>
        </w:numPr>
        <w:spacing w:after="0" w:afterAutospacing="0" w:before="240" w:lineRule="auto"/>
        <w:ind w:left="720" w:hanging="360"/>
      </w:pPr>
      <w:r w:rsidDel="00000000" w:rsidR="00000000" w:rsidRPr="00000000">
        <w:rPr>
          <w:b w:val="1"/>
          <w:rtl w:val="0"/>
        </w:rPr>
        <w:t xml:space="preserve">Building the Model:</w:t>
      </w:r>
      <w:r w:rsidDel="00000000" w:rsidR="00000000" w:rsidRPr="00000000">
        <w:rPr>
          <w:rtl w:val="0"/>
        </w:rPr>
        <w:t xml:space="preserve"> Develop models based on the collected data. Depending on the project, you may use descriptive or predictive models, often starting with a training set for testing.</w:t>
      </w:r>
    </w:p>
    <w:p w:rsidR="00000000" w:rsidDel="00000000" w:rsidP="00000000" w:rsidRDefault="00000000" w:rsidRPr="00000000" w14:paraId="00000042">
      <w:pPr>
        <w:numPr>
          <w:ilvl w:val="0"/>
          <w:numId w:val="8"/>
        </w:numPr>
        <w:spacing w:after="240" w:before="0" w:beforeAutospacing="0" w:lineRule="auto"/>
        <w:ind w:left="720" w:hanging="360"/>
      </w:pPr>
      <w:r w:rsidDel="00000000" w:rsidR="00000000" w:rsidRPr="00000000">
        <w:rPr>
          <w:b w:val="1"/>
          <w:rtl w:val="0"/>
        </w:rPr>
        <w:t xml:space="preserve">Experimentation and Refinement:</w:t>
      </w:r>
      <w:r w:rsidDel="00000000" w:rsidR="00000000" w:rsidRPr="00000000">
        <w:rPr>
          <w:rtl w:val="0"/>
        </w:rPr>
        <w:t xml:space="preserve"> Try different algorithms and models, adjusting parameters as needed to improve performance.</w:t>
      </w:r>
    </w:p>
    <w:p w:rsidR="00000000" w:rsidDel="00000000" w:rsidP="00000000" w:rsidRDefault="00000000" w:rsidRPr="00000000" w14:paraId="00000043">
      <w:pPr>
        <w:spacing w:after="240" w:before="240" w:lineRule="auto"/>
        <w:ind w:firstLine="0"/>
        <w:rPr/>
      </w:pPr>
      <w:r w:rsidDel="00000000" w:rsidR="00000000" w:rsidRPr="00000000">
        <w:rPr>
          <w:rtl w:val="0"/>
        </w:rPr>
      </w:r>
    </w:p>
    <w:p w:rsidR="00000000" w:rsidDel="00000000" w:rsidP="00000000" w:rsidRDefault="00000000" w:rsidRPr="00000000" w14:paraId="00000044">
      <w:pPr>
        <w:spacing w:after="240" w:before="240" w:lineRule="auto"/>
        <w:ind w:firstLine="0"/>
        <w:rPr/>
      </w:pPr>
      <w:r w:rsidDel="00000000" w:rsidR="00000000" w:rsidRPr="00000000">
        <w:rPr>
          <w:rtl w:val="0"/>
        </w:rPr>
      </w:r>
    </w:p>
    <w:p w:rsidR="00000000" w:rsidDel="00000000" w:rsidP="00000000" w:rsidRDefault="00000000" w:rsidRPr="00000000" w14:paraId="00000045">
      <w:pPr>
        <w:spacing w:after="240" w:before="240" w:lineRule="auto"/>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90938" cy="4067564"/>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690938" cy="4067564"/>
                    </a:xfrm>
                    <a:prstGeom prst="rect"/>
                    <a:ln/>
                  </pic:spPr>
                </pic:pic>
              </a:graphicData>
            </a:graphic>
          </wp:anchor>
        </w:drawing>
      </w:r>
    </w:p>
    <w:p w:rsidR="00000000" w:rsidDel="00000000" w:rsidP="00000000" w:rsidRDefault="00000000" w:rsidRPr="00000000" w14:paraId="00000046">
      <w:pPr>
        <w:pStyle w:val="Heading2"/>
        <w:spacing w:after="240" w:before="240" w:lineRule="auto"/>
        <w:ind w:firstLine="0"/>
        <w:jc w:val="center"/>
        <w:rPr/>
      </w:pPr>
      <w:bookmarkStart w:colFirst="0" w:colLast="0" w:name="_gr52j9u56tmv" w:id="17"/>
      <w:bookmarkEnd w:id="17"/>
      <w:r w:rsidDel="00000000" w:rsidR="00000000" w:rsidRPr="00000000">
        <w:rPr>
          <w:rtl w:val="0"/>
        </w:rPr>
        <w:t xml:space="preserve">8. Deployment</w:t>
      </w:r>
    </w:p>
    <w:p w:rsidR="00000000" w:rsidDel="00000000" w:rsidP="00000000" w:rsidRDefault="00000000" w:rsidRPr="00000000" w14:paraId="00000047">
      <w:pPr>
        <w:spacing w:after="240" w:before="240" w:lineRule="auto"/>
        <w:ind w:firstLine="0"/>
        <w:rPr/>
      </w:pPr>
      <w:r w:rsidDel="00000000" w:rsidR="00000000" w:rsidRPr="00000000">
        <w:rPr>
          <w:b w:val="1"/>
          <w:rtl w:val="0"/>
        </w:rPr>
        <w:t xml:space="preserve">Model Implementation:</w:t>
      </w:r>
      <w:r w:rsidDel="00000000" w:rsidR="00000000" w:rsidRPr="00000000">
        <w:rPr>
          <w:rtl w:val="0"/>
        </w:rPr>
        <w:t xml:space="preserve"> After the model is evaluated and validated, it is deployed in a test environment or to a limited user group to ensure it performs as expected.</w:t>
      </w:r>
    </w:p>
    <w:p w:rsidR="00000000" w:rsidDel="00000000" w:rsidP="00000000" w:rsidRDefault="00000000" w:rsidRPr="00000000" w14:paraId="00000048">
      <w:pPr>
        <w:spacing w:after="240" w:before="240" w:lineRule="auto"/>
        <w:ind w:firstLine="0"/>
        <w:rPr/>
      </w:pPr>
      <w:r w:rsidDel="00000000" w:rsidR="00000000" w:rsidRPr="00000000">
        <w:rPr>
          <w:rtl w:val="0"/>
        </w:rPr>
        <w:t xml:space="preserve">The model’s real-world effectiveness is tested before it is rolled out to the entire user base.</w:t>
      </w:r>
    </w:p>
    <w:p w:rsidR="00000000" w:rsidDel="00000000" w:rsidP="00000000" w:rsidRDefault="00000000" w:rsidRPr="00000000" w14:paraId="00000049">
      <w:pPr>
        <w:spacing w:after="240" w:before="240" w:lineRule="auto"/>
        <w:ind w:firstLine="0"/>
        <w:rPr/>
      </w:pPr>
      <w:r w:rsidDel="00000000" w:rsidR="00000000" w:rsidRPr="00000000">
        <w:rPr>
          <w:rtl w:val="0"/>
        </w:rPr>
      </w:r>
    </w:p>
    <w:p w:rsidR="00000000" w:rsidDel="00000000" w:rsidP="00000000" w:rsidRDefault="00000000" w:rsidRPr="00000000" w14:paraId="0000004A">
      <w:pPr>
        <w:spacing w:after="240" w:before="240" w:lineRule="auto"/>
        <w:ind w:firstLine="0"/>
        <w:rPr/>
      </w:pPr>
      <w:r w:rsidDel="00000000" w:rsidR="00000000" w:rsidRPr="00000000">
        <w:rPr>
          <w:rtl w:val="0"/>
        </w:rPr>
      </w:r>
    </w:p>
    <w:p w:rsidR="00000000" w:rsidDel="00000000" w:rsidP="00000000" w:rsidRDefault="00000000" w:rsidRPr="00000000" w14:paraId="0000004B">
      <w:pPr>
        <w:spacing w:after="240" w:before="240" w:lineRule="auto"/>
        <w:ind w:firstLine="0"/>
        <w:rPr/>
      </w:pPr>
      <w:r w:rsidDel="00000000" w:rsidR="00000000" w:rsidRPr="00000000">
        <w:rPr>
          <w:rtl w:val="0"/>
        </w:rPr>
      </w:r>
    </w:p>
    <w:p w:rsidR="00000000" w:rsidDel="00000000" w:rsidP="00000000" w:rsidRDefault="00000000" w:rsidRPr="00000000" w14:paraId="0000004C">
      <w:pPr>
        <w:spacing w:after="240" w:before="240" w:lineRule="auto"/>
        <w:ind w:firstLine="0"/>
        <w:rPr/>
      </w:pPr>
      <w:r w:rsidDel="00000000" w:rsidR="00000000" w:rsidRPr="00000000">
        <w:rPr>
          <w:rtl w:val="0"/>
        </w:rPr>
      </w:r>
    </w:p>
    <w:p w:rsidR="00000000" w:rsidDel="00000000" w:rsidP="00000000" w:rsidRDefault="00000000" w:rsidRPr="00000000" w14:paraId="0000004D">
      <w:pPr>
        <w:pStyle w:val="Heading2"/>
        <w:spacing w:after="240" w:before="240" w:lineRule="auto"/>
        <w:ind w:firstLine="0"/>
        <w:jc w:val="center"/>
        <w:rPr/>
      </w:pPr>
      <w:bookmarkStart w:colFirst="0" w:colLast="0" w:name="_vfgpq0kz7aw7" w:id="18"/>
      <w:bookmarkEnd w:id="18"/>
      <w:r w:rsidDel="00000000" w:rsidR="00000000" w:rsidRPr="00000000">
        <w:rPr>
          <w:rtl w:val="0"/>
        </w:rPr>
        <w:t xml:space="preserve">9. Feedback</w:t>
      </w:r>
    </w:p>
    <w:p w:rsidR="00000000" w:rsidDel="00000000" w:rsidP="00000000" w:rsidRDefault="00000000" w:rsidRPr="00000000" w14:paraId="0000004E">
      <w:pPr>
        <w:numPr>
          <w:ilvl w:val="0"/>
          <w:numId w:val="10"/>
        </w:numPr>
        <w:spacing w:after="0" w:afterAutospacing="0" w:before="240" w:lineRule="auto"/>
        <w:ind w:left="720" w:hanging="360"/>
      </w:pPr>
      <w:r w:rsidDel="00000000" w:rsidR="00000000" w:rsidRPr="00000000">
        <w:rPr>
          <w:b w:val="1"/>
          <w:rtl w:val="0"/>
        </w:rPr>
        <w:t xml:space="preserve">Gathering Feedback:</w:t>
      </w:r>
      <w:r w:rsidDel="00000000" w:rsidR="00000000" w:rsidRPr="00000000">
        <w:rPr>
          <w:rtl w:val="0"/>
        </w:rPr>
        <w:t xml:space="preserve"> After deployment, feedback is crucial for improving the model’s performance. Users provide input on how the model is working, which informs continuous refinement.</w:t>
      </w:r>
    </w:p>
    <w:p w:rsidR="00000000" w:rsidDel="00000000" w:rsidP="00000000" w:rsidRDefault="00000000" w:rsidRPr="00000000" w14:paraId="0000004F">
      <w:pPr>
        <w:numPr>
          <w:ilvl w:val="0"/>
          <w:numId w:val="10"/>
        </w:numPr>
        <w:spacing w:after="240" w:before="0" w:beforeAutospacing="0" w:lineRule="auto"/>
        <w:ind w:left="720" w:hanging="360"/>
      </w:pPr>
      <w:r w:rsidDel="00000000" w:rsidR="00000000" w:rsidRPr="00000000">
        <w:rPr>
          <w:b w:val="1"/>
          <w:rtl w:val="0"/>
        </w:rPr>
        <w:t xml:space="preserve">Iterative Improvement:</w:t>
      </w:r>
      <w:r w:rsidDel="00000000" w:rsidR="00000000" w:rsidRPr="00000000">
        <w:rPr>
          <w:rtl w:val="0"/>
        </w:rPr>
        <w:t xml:space="preserve"> This methodology emphasizes that each stage, from data collection to deployment, is iterative. Constant feedback loops are used to refine both the model and the overall process.</w:t>
      </w:r>
    </w:p>
    <w:p w:rsidR="00000000" w:rsidDel="00000000" w:rsidP="00000000" w:rsidRDefault="00000000" w:rsidRPr="00000000" w14:paraId="00000050">
      <w:pPr>
        <w:spacing w:after="240" w:before="240" w:lineRule="auto"/>
        <w:ind w:firstLine="0"/>
        <w:rPr/>
      </w:pPr>
      <w:r w:rsidDel="00000000" w:rsidR="00000000" w:rsidRPr="00000000">
        <w:rPr>
          <w:rtl w:val="0"/>
        </w:rPr>
      </w:r>
    </w:p>
    <w:p w:rsidR="00000000" w:rsidDel="00000000" w:rsidP="00000000" w:rsidRDefault="00000000" w:rsidRPr="00000000" w14:paraId="00000051">
      <w:pPr>
        <w:spacing w:after="240" w:before="240" w:lineRule="auto"/>
        <w:ind w:firstLine="0"/>
        <w:rPr/>
      </w:pPr>
      <w:r w:rsidDel="00000000" w:rsidR="00000000" w:rsidRPr="00000000">
        <w:rPr>
          <w:rtl w:val="0"/>
        </w:rPr>
      </w:r>
    </w:p>
    <w:p w:rsidR="00000000" w:rsidDel="00000000" w:rsidP="00000000" w:rsidRDefault="00000000" w:rsidRPr="00000000" w14:paraId="00000052">
      <w:pPr>
        <w:spacing w:after="240" w:before="240" w:lineRule="auto"/>
        <w:ind w:firstLine="0"/>
        <w:rPr/>
      </w:pPr>
      <w:r w:rsidDel="00000000" w:rsidR="00000000" w:rsidRPr="00000000">
        <w:rPr>
          <w:rtl w:val="0"/>
        </w:rPr>
        <w:t xml:space="preserve">Additional Aspects of Data Science</w:t>
      </w:r>
    </w:p>
    <w:p w:rsidR="00000000" w:rsidDel="00000000" w:rsidP="00000000" w:rsidRDefault="00000000" w:rsidRPr="00000000" w14:paraId="00000053">
      <w:pPr>
        <w:pStyle w:val="Heading2"/>
        <w:spacing w:after="240" w:before="240" w:lineRule="auto"/>
        <w:ind w:firstLine="0"/>
        <w:jc w:val="center"/>
        <w:rPr/>
      </w:pPr>
      <w:bookmarkStart w:colFirst="0" w:colLast="0" w:name="_m5hm8273k581" w:id="19"/>
      <w:bookmarkEnd w:id="19"/>
      <w:r w:rsidDel="00000000" w:rsidR="00000000" w:rsidRPr="00000000">
        <w:rPr>
          <w:rtl w:val="0"/>
        </w:rPr>
        <w:t xml:space="preserve">10. Storytelling in Data Science</w:t>
      </w:r>
    </w:p>
    <w:p w:rsidR="00000000" w:rsidDel="00000000" w:rsidP="00000000" w:rsidRDefault="00000000" w:rsidRPr="00000000" w14:paraId="00000054">
      <w:pPr>
        <w:numPr>
          <w:ilvl w:val="0"/>
          <w:numId w:val="1"/>
        </w:numPr>
        <w:spacing w:after="0" w:afterAutospacing="0" w:before="240" w:lineRule="auto"/>
        <w:ind w:left="720" w:hanging="360"/>
      </w:pPr>
      <w:r w:rsidDel="00000000" w:rsidR="00000000" w:rsidRPr="00000000">
        <w:rPr>
          <w:b w:val="1"/>
          <w:rtl w:val="0"/>
        </w:rPr>
        <w:t xml:space="preserve">Importance of Storytelling:</w:t>
      </w:r>
    </w:p>
    <w:p w:rsidR="00000000" w:rsidDel="00000000" w:rsidP="00000000" w:rsidRDefault="00000000" w:rsidRPr="00000000" w14:paraId="00000055">
      <w:pPr>
        <w:numPr>
          <w:ilvl w:val="1"/>
          <w:numId w:val="1"/>
        </w:numPr>
        <w:spacing w:after="0" w:afterAutospacing="0" w:before="0" w:beforeAutospacing="0" w:lineRule="auto"/>
        <w:ind w:left="1440" w:hanging="360"/>
      </w:pPr>
      <w:r w:rsidDel="00000000" w:rsidR="00000000" w:rsidRPr="00000000">
        <w:rPr>
          <w:b w:val="1"/>
          <w:rtl w:val="0"/>
        </w:rPr>
        <w:t xml:space="preserve">Simplifies Complex Data:</w:t>
      </w:r>
      <w:r w:rsidDel="00000000" w:rsidR="00000000" w:rsidRPr="00000000">
        <w:rPr>
          <w:rtl w:val="0"/>
        </w:rPr>
        <w:t xml:space="preserve"> Break down intricate data insights into digestible information.</w:t>
      </w:r>
    </w:p>
    <w:p w:rsidR="00000000" w:rsidDel="00000000" w:rsidP="00000000" w:rsidRDefault="00000000" w:rsidRPr="00000000" w14:paraId="00000056">
      <w:pPr>
        <w:numPr>
          <w:ilvl w:val="1"/>
          <w:numId w:val="1"/>
        </w:numPr>
        <w:spacing w:after="0" w:afterAutospacing="0" w:before="0" w:beforeAutospacing="0" w:lineRule="auto"/>
        <w:ind w:left="1440" w:hanging="360"/>
      </w:pPr>
      <w:r w:rsidDel="00000000" w:rsidR="00000000" w:rsidRPr="00000000">
        <w:rPr>
          <w:b w:val="1"/>
          <w:rtl w:val="0"/>
        </w:rPr>
        <w:t xml:space="preserve">Engages Stakeholders:</w:t>
      </w:r>
      <w:r w:rsidDel="00000000" w:rsidR="00000000" w:rsidRPr="00000000">
        <w:rPr>
          <w:rtl w:val="0"/>
        </w:rPr>
        <w:t xml:space="preserve"> A good data story helps drive decision-making by ensuring stakeholders understand the implications of the analysis.</w:t>
      </w:r>
    </w:p>
    <w:p w:rsidR="00000000" w:rsidDel="00000000" w:rsidP="00000000" w:rsidRDefault="00000000" w:rsidRPr="00000000" w14:paraId="00000057">
      <w:pPr>
        <w:numPr>
          <w:ilvl w:val="0"/>
          <w:numId w:val="1"/>
        </w:numPr>
        <w:spacing w:after="0" w:afterAutospacing="0" w:before="0" w:beforeAutospacing="0" w:lineRule="auto"/>
        <w:ind w:left="720" w:hanging="360"/>
      </w:pPr>
      <w:r w:rsidDel="00000000" w:rsidR="00000000" w:rsidRPr="00000000">
        <w:rPr>
          <w:b w:val="1"/>
          <w:rtl w:val="0"/>
        </w:rPr>
        <w:t xml:space="preserve">Elements of a Good Data Story:</w:t>
      </w:r>
    </w:p>
    <w:p w:rsidR="00000000" w:rsidDel="00000000" w:rsidP="00000000" w:rsidRDefault="00000000" w:rsidRPr="00000000" w14:paraId="00000058">
      <w:pPr>
        <w:numPr>
          <w:ilvl w:val="1"/>
          <w:numId w:val="1"/>
        </w:numPr>
        <w:spacing w:after="0" w:afterAutospacing="0" w:before="0" w:beforeAutospacing="0" w:lineRule="auto"/>
        <w:ind w:left="1440" w:hanging="360"/>
      </w:pPr>
      <w:r w:rsidDel="00000000" w:rsidR="00000000" w:rsidRPr="00000000">
        <w:rPr>
          <w:rtl w:val="0"/>
        </w:rPr>
        <w:t xml:space="preserve">Clear objective and message.</w:t>
      </w:r>
    </w:p>
    <w:p w:rsidR="00000000" w:rsidDel="00000000" w:rsidP="00000000" w:rsidRDefault="00000000" w:rsidRPr="00000000" w14:paraId="00000059">
      <w:pPr>
        <w:numPr>
          <w:ilvl w:val="1"/>
          <w:numId w:val="1"/>
        </w:numPr>
        <w:spacing w:after="0" w:afterAutospacing="0" w:before="0" w:beforeAutospacing="0" w:lineRule="auto"/>
        <w:ind w:left="1440" w:hanging="360"/>
      </w:pPr>
      <w:r w:rsidDel="00000000" w:rsidR="00000000" w:rsidRPr="00000000">
        <w:rPr>
          <w:rtl w:val="0"/>
        </w:rPr>
        <w:t xml:space="preserve">Relevant data insights.</w:t>
      </w:r>
    </w:p>
    <w:p w:rsidR="00000000" w:rsidDel="00000000" w:rsidP="00000000" w:rsidRDefault="00000000" w:rsidRPr="00000000" w14:paraId="0000005A">
      <w:pPr>
        <w:numPr>
          <w:ilvl w:val="1"/>
          <w:numId w:val="1"/>
        </w:numPr>
        <w:spacing w:after="240" w:before="0" w:beforeAutospacing="0" w:lineRule="auto"/>
        <w:ind w:left="1440" w:hanging="360"/>
      </w:pPr>
      <w:r w:rsidDel="00000000" w:rsidR="00000000" w:rsidRPr="00000000">
        <w:rPr>
          <w:rtl w:val="0"/>
        </w:rPr>
        <w:t xml:space="preserve">Visualizations that support the narrative.</w:t>
      </w:r>
    </w:p>
    <w:p w:rsidR="00000000" w:rsidDel="00000000" w:rsidP="00000000" w:rsidRDefault="00000000" w:rsidRPr="00000000" w14:paraId="0000005B">
      <w:pPr>
        <w:spacing w:after="240" w:before="240" w:lineRule="auto"/>
        <w:ind w:firstLine="0"/>
        <w:rPr>
          <w:b w:val="1"/>
        </w:rPr>
      </w:pPr>
      <w:r w:rsidDel="00000000" w:rsidR="00000000" w:rsidRPr="00000000">
        <w:rPr>
          <w:b w:val="1"/>
          <w:rtl w:val="0"/>
        </w:rPr>
        <w:t xml:space="preserve">Tips for Effective Storytelling:</w:t>
      </w:r>
    </w:p>
    <w:p w:rsidR="00000000" w:rsidDel="00000000" w:rsidP="00000000" w:rsidRDefault="00000000" w:rsidRPr="00000000" w14:paraId="0000005C">
      <w:pPr>
        <w:numPr>
          <w:ilvl w:val="0"/>
          <w:numId w:val="11"/>
        </w:numPr>
        <w:spacing w:after="0" w:afterAutospacing="0" w:before="240" w:lineRule="auto"/>
        <w:ind w:left="720" w:hanging="360"/>
      </w:pPr>
      <w:r w:rsidDel="00000000" w:rsidR="00000000" w:rsidRPr="00000000">
        <w:rPr>
          <w:rtl w:val="0"/>
        </w:rPr>
        <w:t xml:space="preserve">Know your audience.</w:t>
      </w:r>
    </w:p>
    <w:p w:rsidR="00000000" w:rsidDel="00000000" w:rsidP="00000000" w:rsidRDefault="00000000" w:rsidRPr="00000000" w14:paraId="0000005D">
      <w:pPr>
        <w:numPr>
          <w:ilvl w:val="0"/>
          <w:numId w:val="11"/>
        </w:numPr>
        <w:spacing w:after="0" w:afterAutospacing="0" w:before="0" w:beforeAutospacing="0" w:lineRule="auto"/>
        <w:ind w:left="720" w:hanging="360"/>
      </w:pPr>
      <w:r w:rsidDel="00000000" w:rsidR="00000000" w:rsidRPr="00000000">
        <w:rPr>
          <w:rtl w:val="0"/>
        </w:rPr>
        <w:t xml:space="preserve">Use visuals to enhance understanding.</w:t>
      </w:r>
    </w:p>
    <w:p w:rsidR="00000000" w:rsidDel="00000000" w:rsidP="00000000" w:rsidRDefault="00000000" w:rsidRPr="00000000" w14:paraId="0000005E">
      <w:pPr>
        <w:numPr>
          <w:ilvl w:val="0"/>
          <w:numId w:val="11"/>
        </w:numPr>
        <w:spacing w:after="240" w:before="0" w:beforeAutospacing="0" w:lineRule="auto"/>
        <w:ind w:left="720" w:hanging="360"/>
      </w:pPr>
      <w:r w:rsidDel="00000000" w:rsidR="00000000" w:rsidRPr="00000000">
        <w:rPr>
          <w:rtl w:val="0"/>
        </w:rPr>
        <w:t xml:space="preserve">Continuously iterate and refine the story based on feedback.</w:t>
      </w:r>
    </w:p>
    <w:p w:rsidR="00000000" w:rsidDel="00000000" w:rsidP="00000000" w:rsidRDefault="00000000" w:rsidRPr="00000000" w14:paraId="0000005F">
      <w:pPr>
        <w:spacing w:after="240" w:before="240" w:lineRule="auto"/>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spacing w:after="80" w:before="280" w:lineRule="auto"/>
        <w:ind w:firstLine="0"/>
        <w:jc w:val="center"/>
        <w:rPr/>
      </w:pPr>
      <w:bookmarkStart w:colFirst="0" w:colLast="0" w:name="_9yymlosppr2w" w:id="20"/>
      <w:bookmarkEnd w:id="20"/>
      <w:r w:rsidDel="00000000" w:rsidR="00000000" w:rsidRPr="00000000">
        <w:rPr>
          <w:rtl w:val="0"/>
        </w:rPr>
        <w:t xml:space="preserve">Summary of Methodology Steps:</w:t>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From Problem to Approach:</w:t>
      </w:r>
      <w:r w:rsidDel="00000000" w:rsidR="00000000" w:rsidRPr="00000000">
        <w:rPr>
          <w:rtl w:val="0"/>
        </w:rPr>
        <w:t xml:space="preserve"> Define the business problem and determine the best analytic approach.</w:t>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Data Requirements and Collection:</w:t>
      </w:r>
      <w:r w:rsidDel="00000000" w:rsidR="00000000" w:rsidRPr="00000000">
        <w:rPr>
          <w:rtl w:val="0"/>
        </w:rPr>
        <w:t xml:space="preserve"> Identify, gather, and understand the data needed for analysis.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Data Understanding and Preparation:</w:t>
      </w:r>
      <w:r w:rsidDel="00000000" w:rsidR="00000000" w:rsidRPr="00000000">
        <w:rPr>
          <w:rtl w:val="0"/>
        </w:rPr>
        <w:t xml:space="preserve"> Clean and preprocess the data for analysis.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Model Building:</w:t>
      </w:r>
      <w:r w:rsidDel="00000000" w:rsidR="00000000" w:rsidRPr="00000000">
        <w:rPr>
          <w:rtl w:val="0"/>
        </w:rPr>
        <w:t xml:space="preserve"> Develop and refine models to predict or describe patterns in the data.</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Model Deployment and Feedback:</w:t>
      </w:r>
      <w:r w:rsidDel="00000000" w:rsidR="00000000" w:rsidRPr="00000000">
        <w:rPr>
          <w:rtl w:val="0"/>
        </w:rPr>
        <w:t xml:space="preserve"> Deploy the model and gather feedback for further iterations.</w:t>
      </w:r>
    </w:p>
    <w:p w:rsidR="00000000" w:rsidDel="00000000" w:rsidP="00000000" w:rsidRDefault="00000000" w:rsidRPr="00000000" w14:paraId="00000066">
      <w:pPr>
        <w:spacing w:after="240" w:before="240" w:lineRule="auto"/>
        <w:ind w:firstLine="0"/>
        <w:rPr>
          <w:b w:val="1"/>
        </w:rPr>
      </w:pPr>
      <w:r w:rsidDel="00000000" w:rsidR="00000000" w:rsidRPr="00000000">
        <w:rPr>
          <w:b w:val="1"/>
          <w:rtl w:val="0"/>
        </w:rPr>
        <w:t xml:space="preserve">Key Takeaways:</w:t>
      </w:r>
    </w:p>
    <w:p w:rsidR="00000000" w:rsidDel="00000000" w:rsidP="00000000" w:rsidRDefault="00000000" w:rsidRPr="00000000" w14:paraId="00000067">
      <w:pPr>
        <w:numPr>
          <w:ilvl w:val="0"/>
          <w:numId w:val="3"/>
        </w:numPr>
        <w:spacing w:after="0" w:afterAutospacing="0" w:before="240" w:lineRule="auto"/>
        <w:ind w:left="720" w:hanging="360"/>
      </w:pPr>
      <w:r w:rsidDel="00000000" w:rsidR="00000000" w:rsidRPr="00000000">
        <w:rPr>
          <w:rtl w:val="0"/>
        </w:rPr>
        <w:t xml:space="preserve">Data science is an iterative process that requires clear problem definition, stakeholder engagement, and continuous refinement.</w:t>
      </w:r>
    </w:p>
    <w:p w:rsidR="00000000" w:rsidDel="00000000" w:rsidP="00000000" w:rsidRDefault="00000000" w:rsidRPr="00000000" w14:paraId="00000068">
      <w:pPr>
        <w:numPr>
          <w:ilvl w:val="0"/>
          <w:numId w:val="3"/>
        </w:numPr>
        <w:spacing w:after="0" w:afterAutospacing="0" w:before="0" w:beforeAutospacing="0" w:lineRule="auto"/>
        <w:ind w:left="720" w:hanging="360"/>
      </w:pPr>
      <w:r w:rsidDel="00000000" w:rsidR="00000000" w:rsidRPr="00000000">
        <w:rPr>
          <w:rtl w:val="0"/>
        </w:rPr>
        <w:t xml:space="preserve">Proper data handling—from collection to preparation—is crucial for building effective models.</w:t>
      </w:r>
    </w:p>
    <w:p w:rsidR="00000000" w:rsidDel="00000000" w:rsidP="00000000" w:rsidRDefault="00000000" w:rsidRPr="00000000" w14:paraId="00000069">
      <w:pPr>
        <w:numPr>
          <w:ilvl w:val="0"/>
          <w:numId w:val="3"/>
        </w:numPr>
        <w:spacing w:after="240" w:before="0" w:beforeAutospacing="0" w:lineRule="auto"/>
        <w:ind w:left="720" w:hanging="360"/>
      </w:pPr>
      <w:r w:rsidDel="00000000" w:rsidR="00000000" w:rsidRPr="00000000">
        <w:rPr>
          <w:rtl w:val="0"/>
        </w:rPr>
        <w:t xml:space="preserve">Storytelling is an important skill for data scientists to communicate findings and ensure that insights lead to actionable outcomes.</w:t>
      </w:r>
    </w:p>
    <w:p w:rsidR="00000000" w:rsidDel="00000000" w:rsidP="00000000" w:rsidRDefault="00000000" w:rsidRPr="00000000" w14:paraId="0000006A">
      <w:pPr>
        <w:spacing w:after="240" w:before="240" w:lineRule="auto"/>
        <w:ind w:left="0" w:firstLine="0"/>
        <w:rPr/>
      </w:pP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before="600" w:line="312" w:lineRule="auto"/>
        <w:ind w:hanging="15"/>
        <w:jc w:val="center"/>
        <w:rPr/>
      </w:pPr>
      <w:r w:rsidDel="00000000" w:rsidR="00000000" w:rsidRPr="00000000">
        <w:rPr>
          <w:rtl w:val="0"/>
        </w:rPr>
      </w:r>
    </w:p>
    <w:sectPr>
      <w:headerReference r:id="rId13" w:type="default"/>
      <w:headerReference r:id="rId14" w:type="first"/>
      <w:footerReference r:id="rId15" w:type="default"/>
      <w:footerReference r:id="rId16"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alibri"/>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spacing w:before="600" w:lineRule="auto"/>
      <w:ind w:hanging="15"/>
      <w:jc w:val="right"/>
      <w:rPr>
        <w:rFonts w:ascii="Roboto Slab" w:cs="Roboto Slab" w:eastAsia="Roboto Slab" w:hAnsi="Roboto Slab"/>
        <w:b w:val="1"/>
        <w:color w:val="ee0000"/>
      </w:rPr>
    </w:pPr>
    <w:r w:rsidDel="00000000" w:rsidR="00000000" w:rsidRPr="00000000">
      <w:rPr>
        <w:rFonts w:ascii="Roboto Slab" w:cs="Roboto Slab" w:eastAsia="Roboto Slab" w:hAnsi="Roboto Slab"/>
        <w:b w:val="1"/>
        <w:color w:val="ee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after="600" w:lineRule="auto"/>
      <w:ind w:hanging="15"/>
      <w:rPr/>
    </w:pPr>
    <w:r w:rsidDel="00000000" w:rsidR="00000000" w:rsidRPr="00000000">
      <w:rPr/>
      <w:drawing>
        <wp:inline distB="114300" distT="114300" distL="114300" distR="114300">
          <wp:extent cx="5943600" cy="508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before="400" w:lineRule="auto"/>
      <w:ind w:firstLine="0"/>
      <w:jc w:val="right"/>
      <w:rPr>
        <w:rFonts w:ascii="Roboto Slab" w:cs="Roboto Slab" w:eastAsia="Roboto Slab" w:hAnsi="Roboto Slab"/>
        <w:color w:val="ee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4"/>
        <w:szCs w:val="24"/>
        <w:lang w:val="en"/>
      </w:rPr>
    </w:rPrDefault>
    <w:pPrDefault>
      <w:pPr>
        <w:spacing w:line="312"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240" w:lineRule="auto"/>
      <w:ind w:firstLine="0"/>
      <w:jc w:val="center"/>
    </w:pPr>
    <w:rPr>
      <w:rFonts w:ascii="Roboto Slab" w:cs="Roboto Slab" w:eastAsia="Roboto Slab" w:hAnsi="Roboto Slab"/>
      <w:color w:val="0099e8"/>
      <w:sz w:val="36"/>
      <w:szCs w:val="36"/>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Rule="auto"/>
      <w:ind w:hanging="15"/>
      <w:jc w:val="center"/>
    </w:pPr>
    <w:rPr>
      <w:rFonts w:ascii="Roboto Slab" w:cs="Roboto Slab" w:eastAsia="Roboto Slab" w:hAnsi="Roboto Slab"/>
      <w:b w:val="1"/>
      <w:color w:val="ff5722"/>
      <w:sz w:val="72"/>
      <w:szCs w:val="72"/>
    </w:rPr>
  </w:style>
  <w:style w:type="paragraph" w:styleId="Subtitle">
    <w:name w:val="Subtitle"/>
    <w:basedOn w:val="Normal"/>
    <w:next w:val="Normal"/>
    <w:pPr>
      <w:keepNext w:val="1"/>
      <w:keepLines w:val="1"/>
      <w:pageBreakBefore w:val="0"/>
      <w:spacing w:after="400" w:before="400" w:line="240" w:lineRule="auto"/>
      <w:ind w:firstLine="0"/>
      <w:jc w:val="center"/>
    </w:pPr>
    <w:rPr>
      <w:i w:val="1"/>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